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E27" w:rsidRPr="009B5C80" w:rsidRDefault="009B5C80" w:rsidP="009B5C80">
      <w:pPr>
        <w:jc w:val="center"/>
        <w:rPr>
          <w:rFonts w:asciiTheme="majorHAnsi" w:hAnsiTheme="majorHAnsi"/>
          <w:sz w:val="40"/>
          <w:szCs w:val="40"/>
        </w:rPr>
      </w:pPr>
      <w:r w:rsidRPr="009B5C80">
        <w:rPr>
          <w:rFonts w:asciiTheme="majorHAnsi" w:hAnsiTheme="majorHAnsi"/>
          <w:sz w:val="40"/>
          <w:szCs w:val="40"/>
        </w:rPr>
        <w:t>МАРШРУТНЫЙ ЛИСТ</w:t>
      </w:r>
    </w:p>
    <w:p w:rsidR="009B5C80" w:rsidRDefault="009B5C80" w:rsidP="009B5C80">
      <w:pPr>
        <w:jc w:val="both"/>
        <w:rPr>
          <w:rFonts w:asciiTheme="majorHAnsi" w:hAnsiTheme="majorHAnsi"/>
          <w:sz w:val="28"/>
          <w:szCs w:val="28"/>
        </w:rPr>
      </w:pPr>
      <w:r w:rsidRPr="009B5C80">
        <w:rPr>
          <w:rFonts w:asciiTheme="majorHAnsi" w:hAnsiTheme="majorHAnsi"/>
          <w:sz w:val="28"/>
          <w:szCs w:val="28"/>
        </w:rPr>
        <w:t xml:space="preserve">Используя физическую, тектоническую и геологическую карту, информационную систему  </w:t>
      </w:r>
      <w:r w:rsidRPr="009B5C80">
        <w:rPr>
          <w:rFonts w:asciiTheme="majorHAnsi" w:hAnsiTheme="majorHAnsi"/>
          <w:sz w:val="28"/>
          <w:szCs w:val="28"/>
          <w:lang w:val="en-US"/>
        </w:rPr>
        <w:t>Google</w:t>
      </w:r>
      <w:r w:rsidRPr="009B5C80">
        <w:rPr>
          <w:rFonts w:asciiTheme="majorHAnsi" w:hAnsiTheme="majorHAnsi"/>
          <w:sz w:val="28"/>
          <w:szCs w:val="28"/>
        </w:rPr>
        <w:t xml:space="preserve"> </w:t>
      </w:r>
      <w:r w:rsidRPr="009B5C80">
        <w:rPr>
          <w:rFonts w:asciiTheme="majorHAnsi" w:hAnsiTheme="majorHAnsi"/>
          <w:sz w:val="28"/>
          <w:szCs w:val="28"/>
          <w:lang w:val="en-US"/>
        </w:rPr>
        <w:t>Earth</w:t>
      </w:r>
      <w:r w:rsidRPr="009B5C80">
        <w:rPr>
          <w:rFonts w:asciiTheme="majorHAnsi" w:hAnsiTheme="majorHAnsi"/>
          <w:sz w:val="28"/>
          <w:szCs w:val="28"/>
        </w:rPr>
        <w:t>, а также полученную информацию в ходе экскурсии, заполните маршрутный лист.</w:t>
      </w:r>
    </w:p>
    <w:tbl>
      <w:tblPr>
        <w:tblStyle w:val="a3"/>
        <w:tblW w:w="0" w:type="auto"/>
        <w:tblLook w:val="04A0"/>
      </w:tblPr>
      <w:tblGrid>
        <w:gridCol w:w="1404"/>
        <w:gridCol w:w="1977"/>
        <w:gridCol w:w="1404"/>
        <w:gridCol w:w="1863"/>
        <w:gridCol w:w="1863"/>
        <w:gridCol w:w="1768"/>
      </w:tblGrid>
      <w:tr w:rsidR="009B5C80" w:rsidTr="009B5C80">
        <w:tc>
          <w:tcPr>
            <w:tcW w:w="1404" w:type="dxa"/>
          </w:tcPr>
          <w:p w:rsidR="009B5C80" w:rsidRPr="009B5C80" w:rsidRDefault="009B5C80" w:rsidP="009B5C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B5C80">
              <w:rPr>
                <w:rFonts w:asciiTheme="majorHAnsi" w:hAnsiTheme="majorHAnsi"/>
                <w:sz w:val="24"/>
                <w:szCs w:val="24"/>
              </w:rPr>
              <w:t>№</w:t>
            </w:r>
          </w:p>
          <w:p w:rsidR="009B5C80" w:rsidRPr="009B5C80" w:rsidRDefault="009B5C80" w:rsidP="009B5C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B5C80">
              <w:rPr>
                <w:rFonts w:asciiTheme="majorHAnsi" w:hAnsiTheme="majorHAnsi"/>
                <w:sz w:val="24"/>
                <w:szCs w:val="24"/>
              </w:rPr>
              <w:t>станции</w:t>
            </w:r>
          </w:p>
        </w:tc>
        <w:tc>
          <w:tcPr>
            <w:tcW w:w="1977" w:type="dxa"/>
          </w:tcPr>
          <w:p w:rsidR="009B5C80" w:rsidRPr="009B5C80" w:rsidRDefault="009B5C80" w:rsidP="009B5C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B5C80">
              <w:rPr>
                <w:rFonts w:asciiTheme="majorHAnsi" w:hAnsiTheme="majorHAnsi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1404" w:type="dxa"/>
          </w:tcPr>
          <w:p w:rsidR="009B5C80" w:rsidRPr="009B5C80" w:rsidRDefault="009B5C80" w:rsidP="009B5C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B5C80">
              <w:rPr>
                <w:rFonts w:asciiTheme="majorHAnsi" w:hAnsiTheme="majorHAnsi"/>
                <w:sz w:val="24"/>
                <w:szCs w:val="24"/>
              </w:rPr>
              <w:t>Форма рельефа</w:t>
            </w:r>
          </w:p>
        </w:tc>
        <w:tc>
          <w:tcPr>
            <w:tcW w:w="1863" w:type="dxa"/>
          </w:tcPr>
          <w:p w:rsidR="009B5C80" w:rsidRPr="009B5C80" w:rsidRDefault="009B5C80" w:rsidP="009B5C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B5C80">
              <w:rPr>
                <w:rFonts w:asciiTheme="majorHAnsi" w:hAnsiTheme="majorHAnsi"/>
                <w:sz w:val="24"/>
                <w:szCs w:val="24"/>
              </w:rPr>
              <w:t>Тектоническая структура</w:t>
            </w:r>
          </w:p>
        </w:tc>
        <w:tc>
          <w:tcPr>
            <w:tcW w:w="1863" w:type="dxa"/>
          </w:tcPr>
          <w:p w:rsidR="009B5C80" w:rsidRPr="009B5C80" w:rsidRDefault="009B5C80" w:rsidP="009B5C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B5C80">
              <w:rPr>
                <w:rFonts w:asciiTheme="majorHAnsi" w:hAnsiTheme="majorHAnsi"/>
                <w:sz w:val="24"/>
                <w:szCs w:val="24"/>
              </w:rPr>
              <w:t>Геологический возраст</w:t>
            </w:r>
          </w:p>
        </w:tc>
        <w:tc>
          <w:tcPr>
            <w:tcW w:w="1768" w:type="dxa"/>
          </w:tcPr>
          <w:p w:rsidR="009B5C80" w:rsidRPr="009B5C80" w:rsidRDefault="009B5C80" w:rsidP="009B5C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B5C80">
              <w:rPr>
                <w:rFonts w:asciiTheme="majorHAnsi" w:hAnsiTheme="majorHAnsi"/>
                <w:sz w:val="24"/>
                <w:szCs w:val="24"/>
              </w:rPr>
              <w:t>Уникальность камня</w:t>
            </w:r>
          </w:p>
        </w:tc>
      </w:tr>
      <w:tr w:rsidR="009B5C80" w:rsidTr="009B5C80">
        <w:tc>
          <w:tcPr>
            <w:tcW w:w="1404" w:type="dxa"/>
          </w:tcPr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</w:t>
            </w:r>
          </w:p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977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404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63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63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768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B5C80" w:rsidTr="009B5C80">
        <w:tc>
          <w:tcPr>
            <w:tcW w:w="1404" w:type="dxa"/>
          </w:tcPr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</w:t>
            </w:r>
          </w:p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977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404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63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63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768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B5C80" w:rsidTr="009B5C80">
        <w:tc>
          <w:tcPr>
            <w:tcW w:w="1404" w:type="dxa"/>
          </w:tcPr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</w:t>
            </w:r>
          </w:p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977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404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63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63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768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B5C80" w:rsidTr="009B5C80">
        <w:tc>
          <w:tcPr>
            <w:tcW w:w="1404" w:type="dxa"/>
          </w:tcPr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</w:t>
            </w:r>
          </w:p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977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404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63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63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768" w:type="dxa"/>
          </w:tcPr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B5C80" w:rsidTr="00E57F43">
        <w:tc>
          <w:tcPr>
            <w:tcW w:w="10279" w:type="dxa"/>
            <w:gridSpan w:val="6"/>
          </w:tcPr>
          <w:p w:rsidR="009B5C80" w:rsidRDefault="009B5C80" w:rsidP="009B5C8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Экологические проблемы и пути их решения:</w:t>
            </w:r>
          </w:p>
          <w:p w:rsidR="009B5C80" w:rsidRDefault="009B5C8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5A00F0" w:rsidRDefault="005A00F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5A00F0" w:rsidRDefault="005A00F0" w:rsidP="009B5C80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9B5C80" w:rsidRDefault="009B5C80" w:rsidP="009B5C80">
      <w:pPr>
        <w:jc w:val="both"/>
        <w:rPr>
          <w:rFonts w:asciiTheme="majorHAnsi" w:hAnsiTheme="majorHAnsi"/>
          <w:sz w:val="28"/>
          <w:szCs w:val="28"/>
        </w:rPr>
      </w:pPr>
    </w:p>
    <w:p w:rsidR="00D75534" w:rsidRDefault="00D75534" w:rsidP="00D755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Pr="009628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войства</w:t>
      </w:r>
      <w:r w:rsidRPr="00EB58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горных пород</w:t>
      </w:r>
    </w:p>
    <w:p w:rsidR="00D75534" w:rsidRDefault="00D75534" w:rsidP="00D755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1595"/>
        <w:gridCol w:w="1774"/>
        <w:gridCol w:w="1595"/>
        <w:gridCol w:w="2090"/>
        <w:gridCol w:w="1595"/>
        <w:gridCol w:w="1596"/>
      </w:tblGrid>
      <w:tr w:rsidR="00D75534" w:rsidRPr="005A00F0" w:rsidTr="00D75534"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5A00F0">
              <w:rPr>
                <w:rFonts w:asciiTheme="majorHAnsi" w:hAnsiTheme="majorHAnsi"/>
                <w:sz w:val="28"/>
                <w:szCs w:val="28"/>
              </w:rPr>
              <w:t>Название</w:t>
            </w:r>
          </w:p>
        </w:tc>
        <w:tc>
          <w:tcPr>
            <w:tcW w:w="1774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5A00F0">
              <w:rPr>
                <w:rFonts w:asciiTheme="majorHAnsi" w:hAnsiTheme="majorHAnsi"/>
                <w:sz w:val="28"/>
                <w:szCs w:val="28"/>
              </w:rPr>
              <w:t>Цвет</w:t>
            </w: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5A00F0">
              <w:rPr>
                <w:rFonts w:asciiTheme="majorHAnsi" w:hAnsiTheme="majorHAnsi"/>
                <w:sz w:val="28"/>
                <w:szCs w:val="28"/>
              </w:rPr>
              <w:t>Блеск</w:t>
            </w:r>
          </w:p>
        </w:tc>
        <w:tc>
          <w:tcPr>
            <w:tcW w:w="2090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5A00F0">
              <w:rPr>
                <w:rFonts w:asciiTheme="majorHAnsi" w:hAnsiTheme="majorHAnsi"/>
                <w:sz w:val="28"/>
                <w:szCs w:val="28"/>
              </w:rPr>
              <w:t>Прозрачность</w:t>
            </w: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5A00F0">
              <w:rPr>
                <w:rFonts w:asciiTheme="majorHAnsi" w:hAnsiTheme="majorHAnsi"/>
                <w:sz w:val="28"/>
                <w:szCs w:val="28"/>
              </w:rPr>
              <w:t>Твердость</w:t>
            </w:r>
          </w:p>
        </w:tc>
        <w:tc>
          <w:tcPr>
            <w:tcW w:w="1596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5A00F0">
              <w:rPr>
                <w:rFonts w:asciiTheme="majorHAnsi" w:hAnsiTheme="majorHAnsi"/>
                <w:sz w:val="28"/>
                <w:szCs w:val="28"/>
              </w:rPr>
              <w:t>Особые свойства</w:t>
            </w:r>
          </w:p>
        </w:tc>
      </w:tr>
      <w:tr w:rsidR="00D75534" w:rsidRPr="005A00F0" w:rsidTr="00D75534"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5A00F0">
              <w:rPr>
                <w:rFonts w:asciiTheme="majorHAnsi" w:hAnsiTheme="majorHAnsi"/>
                <w:sz w:val="28"/>
                <w:szCs w:val="28"/>
              </w:rPr>
              <w:t>чароит</w:t>
            </w:r>
          </w:p>
        </w:tc>
        <w:tc>
          <w:tcPr>
            <w:tcW w:w="1774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90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6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75534" w:rsidRPr="005A00F0" w:rsidTr="00D75534"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5A00F0">
              <w:rPr>
                <w:rFonts w:asciiTheme="majorHAnsi" w:hAnsiTheme="majorHAnsi"/>
                <w:sz w:val="28"/>
                <w:szCs w:val="28"/>
              </w:rPr>
              <w:t>аметист</w:t>
            </w:r>
          </w:p>
        </w:tc>
        <w:tc>
          <w:tcPr>
            <w:tcW w:w="1774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90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6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75534" w:rsidRPr="005A00F0" w:rsidTr="00D75534"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5A00F0">
              <w:rPr>
                <w:rFonts w:asciiTheme="majorHAnsi" w:hAnsiTheme="majorHAnsi"/>
                <w:sz w:val="28"/>
                <w:szCs w:val="28"/>
              </w:rPr>
              <w:t>гагат</w:t>
            </w:r>
          </w:p>
        </w:tc>
        <w:tc>
          <w:tcPr>
            <w:tcW w:w="1774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90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6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75534" w:rsidRPr="005A00F0" w:rsidTr="00D75534"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5A00F0">
              <w:rPr>
                <w:rFonts w:asciiTheme="majorHAnsi" w:hAnsiTheme="majorHAnsi"/>
                <w:sz w:val="28"/>
                <w:szCs w:val="28"/>
              </w:rPr>
              <w:t>нефрит</w:t>
            </w:r>
          </w:p>
        </w:tc>
        <w:tc>
          <w:tcPr>
            <w:tcW w:w="1774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90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6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75534" w:rsidRPr="005A00F0" w:rsidTr="00D75534"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5A00F0">
              <w:rPr>
                <w:rFonts w:asciiTheme="majorHAnsi" w:hAnsiTheme="majorHAnsi"/>
                <w:sz w:val="28"/>
                <w:szCs w:val="28"/>
              </w:rPr>
              <w:t>лазурит</w:t>
            </w:r>
          </w:p>
        </w:tc>
        <w:tc>
          <w:tcPr>
            <w:tcW w:w="1774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090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5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596" w:type="dxa"/>
          </w:tcPr>
          <w:p w:rsidR="00D75534" w:rsidRPr="005A00F0" w:rsidRDefault="00D75534" w:rsidP="004113B6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D75534" w:rsidRPr="005A00F0" w:rsidRDefault="00D75534" w:rsidP="009B5C80">
      <w:pPr>
        <w:jc w:val="both"/>
        <w:rPr>
          <w:rFonts w:asciiTheme="majorHAnsi" w:hAnsiTheme="majorHAnsi"/>
          <w:sz w:val="28"/>
          <w:szCs w:val="28"/>
        </w:rPr>
      </w:pPr>
    </w:p>
    <w:sectPr w:rsidR="00D75534" w:rsidRPr="005A00F0" w:rsidSect="009B5C8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B5C80"/>
    <w:rsid w:val="001F2F41"/>
    <w:rsid w:val="005A00F0"/>
    <w:rsid w:val="006401EC"/>
    <w:rsid w:val="008C3E27"/>
    <w:rsid w:val="009B5C80"/>
    <w:rsid w:val="00D7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460</Characters>
  <Application>Microsoft Office Word</Application>
  <DocSecurity>0</DocSecurity>
  <Lines>3</Lines>
  <Paragraphs>1</Paragraphs>
  <ScaleCrop>false</ScaleCrop>
  <Company>Krokoz™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*</cp:lastModifiedBy>
  <cp:revision>3</cp:revision>
  <dcterms:created xsi:type="dcterms:W3CDTF">2018-02-05T13:48:00Z</dcterms:created>
  <dcterms:modified xsi:type="dcterms:W3CDTF">2018-02-09T09:58:00Z</dcterms:modified>
</cp:coreProperties>
</file>